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9E" w:rsidRDefault="003F179E" w:rsidP="003F179E">
      <w:pPr>
        <w:tabs>
          <w:tab w:val="right" w:pos="9026"/>
        </w:tabs>
        <w:suppressAutoHyphens/>
        <w:spacing w:line="360" w:lineRule="auto"/>
        <w:jc w:val="both"/>
        <w:rPr>
          <w:rFonts w:ascii="Times New Roman" w:hAnsi="Times New Roman"/>
          <w:spacing w:val="-3"/>
          <w:lang w:val="es-ES_tradnl"/>
        </w:rPr>
      </w:pPr>
      <w:r>
        <w:rPr>
          <w:rFonts w:ascii="Times New Roman" w:hAnsi="Times New Roman"/>
          <w:i/>
          <w:spacing w:val="-3"/>
          <w:lang w:val="es-ES_tradnl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22"/>
      </w:tblGrid>
      <w:tr w:rsidR="003F179E" w:rsidRPr="003F179E" w:rsidTr="003F179E">
        <w:tc>
          <w:tcPr>
            <w:tcW w:w="9322" w:type="dxa"/>
            <w:shd w:val="clear" w:color="auto" w:fill="E6E6E6"/>
          </w:tcPr>
          <w:p w:rsidR="003F179E" w:rsidRPr="003F179E" w:rsidRDefault="003F179E" w:rsidP="003F179E">
            <w:pPr>
              <w:tabs>
                <w:tab w:val="center" w:pos="4513"/>
              </w:tabs>
              <w:suppressAutoHyphens/>
              <w:spacing w:line="360" w:lineRule="auto"/>
              <w:jc w:val="both"/>
              <w:rPr>
                <w:b/>
                <w:i/>
                <w:spacing w:val="-4"/>
                <w:sz w:val="22"/>
                <w:szCs w:val="22"/>
                <w:lang w:val="es-ES_tradnl"/>
              </w:rPr>
            </w:pPr>
            <w:r w:rsidRPr="003F179E">
              <w:rPr>
                <w:rFonts w:ascii="Times New Roman" w:hAnsi="Times New Roman"/>
                <w:b/>
                <w:i/>
                <w:spacing w:val="-4"/>
                <w:sz w:val="22"/>
                <w:szCs w:val="22"/>
                <w:lang w:val="es-ES_tradnl"/>
              </w:rPr>
              <w:tab/>
            </w:r>
            <w:r w:rsidRPr="003F179E">
              <w:rPr>
                <w:b/>
                <w:i/>
                <w:spacing w:val="-4"/>
                <w:sz w:val="22"/>
                <w:szCs w:val="22"/>
                <w:u w:val="single"/>
                <w:lang w:val="es-ES_tradnl"/>
              </w:rPr>
              <w:t>INFORME</w:t>
            </w:r>
            <w:r w:rsidRPr="003F179E">
              <w:rPr>
                <w:b/>
                <w:i/>
                <w:spacing w:val="-4"/>
                <w:sz w:val="22"/>
                <w:szCs w:val="22"/>
                <w:lang w:val="es-ES_tradnl"/>
              </w:rPr>
              <w:t xml:space="preserve"> </w:t>
            </w:r>
          </w:p>
          <w:p w:rsidR="003F179E" w:rsidRPr="003F179E" w:rsidRDefault="003F179E" w:rsidP="003F179E">
            <w:pPr>
              <w:tabs>
                <w:tab w:val="center" w:pos="4513"/>
              </w:tabs>
              <w:suppressAutoHyphens/>
              <w:spacing w:line="360" w:lineRule="auto"/>
              <w:jc w:val="both"/>
              <w:rPr>
                <w:b/>
                <w:spacing w:val="-3"/>
                <w:sz w:val="22"/>
                <w:szCs w:val="22"/>
                <w:lang w:val="es-ES_tradnl"/>
              </w:rPr>
            </w:pPr>
            <w:r w:rsidRPr="003F179E">
              <w:rPr>
                <w:b/>
                <w:spacing w:val="-3"/>
                <w:sz w:val="22"/>
                <w:szCs w:val="22"/>
                <w:lang w:val="es-ES_tradnl"/>
              </w:rPr>
              <w:t xml:space="preserve">PREVIO A </w:t>
            </w:r>
            <w:smartTag w:uri="urn:schemas-microsoft-com:office:smarttags" w:element="PersonName">
              <w:smartTagPr>
                <w:attr w:name="ProductID" w:val="LA APROBACIￓN DEL"/>
              </w:smartTagPr>
              <w:r w:rsidRPr="003F179E">
                <w:rPr>
                  <w:b/>
                  <w:spacing w:val="-3"/>
                  <w:sz w:val="22"/>
                  <w:szCs w:val="22"/>
                  <w:lang w:val="es-ES_tradnl"/>
                </w:rPr>
                <w:t>LA APROBACIÓN DEL</w:t>
              </w:r>
            </w:smartTag>
            <w:r w:rsidRPr="003F179E">
              <w:rPr>
                <w:b/>
                <w:spacing w:val="-3"/>
                <w:sz w:val="22"/>
                <w:szCs w:val="22"/>
                <w:lang w:val="es-ES_tradnl"/>
              </w:rPr>
              <w:t xml:space="preserve"> EXPEDIENTE DE CONTRATACIÓN</w:t>
            </w:r>
          </w:p>
        </w:tc>
      </w:tr>
    </w:tbl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center" w:pos="4513"/>
        </w:tabs>
        <w:suppressAutoHyphens/>
        <w:spacing w:line="360" w:lineRule="auto"/>
        <w:jc w:val="both"/>
        <w:rPr>
          <w:b/>
          <w:spacing w:val="-3"/>
          <w:sz w:val="22"/>
          <w:szCs w:val="22"/>
          <w:u w:val="single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 xml:space="preserve">1.- </w:t>
      </w:r>
      <w:r w:rsidRPr="003F179E">
        <w:rPr>
          <w:b/>
          <w:spacing w:val="-3"/>
          <w:sz w:val="22"/>
          <w:szCs w:val="22"/>
          <w:u w:val="single"/>
          <w:lang w:val="es-ES_tradnl"/>
        </w:rPr>
        <w:t>Datos Identificativos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739"/>
      </w:tblGrid>
      <w:tr w:rsidR="003F179E" w:rsidRPr="003F179E" w:rsidTr="003F179E">
        <w:tc>
          <w:tcPr>
            <w:tcW w:w="4583" w:type="dxa"/>
          </w:tcPr>
          <w:p w:rsidR="003F179E" w:rsidRPr="003F179E" w:rsidRDefault="003F179E" w:rsidP="003F179E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cs="Arial"/>
                <w:spacing w:val="-3"/>
                <w:sz w:val="22"/>
                <w:szCs w:val="22"/>
                <w:lang w:val="es-ES_tradnl"/>
              </w:rPr>
            </w:pPr>
            <w:r w:rsidRPr="003F179E">
              <w:rPr>
                <w:rFonts w:cs="Arial"/>
                <w:sz w:val="22"/>
                <w:szCs w:val="22"/>
              </w:rPr>
              <w:t>OBJETO DEL CONTRATO</w:t>
            </w:r>
          </w:p>
        </w:tc>
        <w:tc>
          <w:tcPr>
            <w:tcW w:w="4739" w:type="dxa"/>
          </w:tcPr>
          <w:p w:rsidR="003F179E" w:rsidRPr="003F179E" w:rsidRDefault="006A6D37" w:rsidP="003F179E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b/>
                <w:spacing w:val="-3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_tradnl"/>
              </w:rPr>
              <w:t>Udalekuak</w:t>
            </w:r>
            <w:proofErr w:type="spellEnd"/>
          </w:p>
        </w:tc>
      </w:tr>
      <w:tr w:rsidR="003F179E" w:rsidRPr="003F179E" w:rsidTr="003F179E">
        <w:tc>
          <w:tcPr>
            <w:tcW w:w="4583" w:type="dxa"/>
          </w:tcPr>
          <w:p w:rsidR="003F179E" w:rsidRPr="003F179E" w:rsidRDefault="003F179E" w:rsidP="003F179E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  <w:szCs w:val="22"/>
                <w:lang w:val="es-ES_tradnl"/>
              </w:rPr>
            </w:pPr>
            <w:r w:rsidRPr="003F179E">
              <w:rPr>
                <w:spacing w:val="-3"/>
                <w:sz w:val="22"/>
                <w:szCs w:val="22"/>
                <w:lang w:val="es-ES_tradnl"/>
              </w:rPr>
              <w:t>CLASE CONTRATO</w:t>
            </w:r>
          </w:p>
        </w:tc>
        <w:tc>
          <w:tcPr>
            <w:tcW w:w="4739" w:type="dxa"/>
          </w:tcPr>
          <w:p w:rsidR="003F179E" w:rsidRPr="003F179E" w:rsidRDefault="003F179E" w:rsidP="00D9024A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  <w:szCs w:val="22"/>
                <w:lang w:val="es-ES_tradnl"/>
              </w:rPr>
            </w:pPr>
            <w:r w:rsidRPr="003F179E">
              <w:rPr>
                <w:spacing w:val="-3"/>
                <w:sz w:val="22"/>
                <w:szCs w:val="22"/>
                <w:lang w:val="es-ES_tradnl"/>
              </w:rPr>
              <w:t xml:space="preserve">Contrato servicios ( art. 10, Anexo II </w:t>
            </w:r>
            <w:r w:rsidR="00D9024A">
              <w:rPr>
                <w:spacing w:val="-3"/>
                <w:sz w:val="22"/>
                <w:szCs w:val="22"/>
                <w:lang w:val="es-ES_tradnl"/>
              </w:rPr>
              <w:t xml:space="preserve">Texto Refundido de la </w:t>
            </w:r>
            <w:r w:rsidRPr="003F179E">
              <w:rPr>
                <w:spacing w:val="-3"/>
                <w:sz w:val="22"/>
                <w:szCs w:val="22"/>
                <w:lang w:val="es-ES_tradnl"/>
              </w:rPr>
              <w:t>LCSP)</w:t>
            </w:r>
          </w:p>
        </w:tc>
      </w:tr>
      <w:tr w:rsidR="003F179E" w:rsidRPr="003F179E" w:rsidTr="003F179E">
        <w:tc>
          <w:tcPr>
            <w:tcW w:w="4583" w:type="dxa"/>
          </w:tcPr>
          <w:p w:rsidR="003F179E" w:rsidRPr="003F179E" w:rsidRDefault="003F179E" w:rsidP="003F179E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  <w:szCs w:val="22"/>
                <w:lang w:val="es-ES_tradnl"/>
              </w:rPr>
            </w:pPr>
            <w:r w:rsidRPr="003F179E">
              <w:rPr>
                <w:spacing w:val="-3"/>
                <w:sz w:val="22"/>
                <w:szCs w:val="22"/>
                <w:lang w:val="es-ES_tradnl"/>
              </w:rPr>
              <w:t>UNIDAD PROMOTORA</w:t>
            </w:r>
          </w:p>
        </w:tc>
        <w:tc>
          <w:tcPr>
            <w:tcW w:w="4739" w:type="dxa"/>
          </w:tcPr>
          <w:p w:rsidR="003F179E" w:rsidRPr="003F179E" w:rsidRDefault="005E4C06" w:rsidP="00BF727C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  <w:szCs w:val="22"/>
                <w:lang w:val="es-ES_tradnl"/>
              </w:rPr>
            </w:pPr>
            <w:r>
              <w:rPr>
                <w:spacing w:val="-3"/>
                <w:sz w:val="22"/>
                <w:szCs w:val="22"/>
                <w:lang w:val="es-ES_tradnl"/>
              </w:rPr>
              <w:t>Promoción Sociocultural</w:t>
            </w:r>
          </w:p>
        </w:tc>
      </w:tr>
      <w:tr w:rsidR="003F179E" w:rsidRPr="003F179E" w:rsidTr="003F179E">
        <w:tc>
          <w:tcPr>
            <w:tcW w:w="4583" w:type="dxa"/>
          </w:tcPr>
          <w:p w:rsidR="003F179E" w:rsidRPr="003F179E" w:rsidRDefault="003F179E" w:rsidP="003F179E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  <w:szCs w:val="22"/>
                <w:lang w:val="es-ES_tradnl"/>
              </w:rPr>
            </w:pPr>
            <w:r w:rsidRPr="003F179E">
              <w:rPr>
                <w:spacing w:val="-3"/>
                <w:sz w:val="22"/>
                <w:szCs w:val="22"/>
                <w:lang w:val="es-ES_tradnl"/>
              </w:rPr>
              <w:t>FECHA DE INICIO DEL EXPEDIENTE</w:t>
            </w:r>
          </w:p>
        </w:tc>
        <w:tc>
          <w:tcPr>
            <w:tcW w:w="4739" w:type="dxa"/>
          </w:tcPr>
          <w:p w:rsidR="003F179E" w:rsidRPr="003F179E" w:rsidRDefault="006A6D37" w:rsidP="006A6D3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  <w:szCs w:val="22"/>
                <w:lang w:val="es-ES_tradnl"/>
              </w:rPr>
            </w:pPr>
            <w:r>
              <w:rPr>
                <w:spacing w:val="-3"/>
                <w:sz w:val="22"/>
                <w:szCs w:val="22"/>
                <w:lang w:val="es-ES_tradnl"/>
              </w:rPr>
              <w:t>4</w:t>
            </w:r>
            <w:r w:rsidR="00D9024A">
              <w:rPr>
                <w:spacing w:val="-3"/>
                <w:sz w:val="22"/>
                <w:szCs w:val="22"/>
                <w:lang w:val="es-ES_tradnl"/>
              </w:rPr>
              <w:t xml:space="preserve"> </w:t>
            </w:r>
            <w:r w:rsidR="005E4C06">
              <w:rPr>
                <w:spacing w:val="-3"/>
                <w:sz w:val="22"/>
                <w:szCs w:val="22"/>
                <w:lang w:val="es-ES_tradnl"/>
              </w:rPr>
              <w:t>abril</w:t>
            </w:r>
            <w:r w:rsidR="003F179E" w:rsidRPr="003F179E">
              <w:rPr>
                <w:spacing w:val="-3"/>
                <w:sz w:val="22"/>
                <w:szCs w:val="22"/>
                <w:lang w:val="es-ES_tradnl"/>
              </w:rPr>
              <w:t xml:space="preserve"> de 201</w:t>
            </w:r>
            <w:r>
              <w:rPr>
                <w:spacing w:val="-3"/>
                <w:sz w:val="22"/>
                <w:szCs w:val="22"/>
                <w:lang w:val="es-ES_tradnl"/>
              </w:rPr>
              <w:t>6</w:t>
            </w:r>
            <w:r w:rsidR="003F179E" w:rsidRPr="003F179E">
              <w:rPr>
                <w:spacing w:val="-3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3F179E" w:rsidRDefault="003F179E" w:rsidP="003F179E">
      <w:pPr>
        <w:tabs>
          <w:tab w:val="left" w:pos="720"/>
          <w:tab w:val="right" w:leader="dot" w:pos="9026"/>
        </w:tabs>
        <w:suppressAutoHyphens/>
        <w:spacing w:line="360" w:lineRule="auto"/>
        <w:ind w:left="720"/>
        <w:jc w:val="both"/>
        <w:rPr>
          <w:spacing w:val="-3"/>
          <w:sz w:val="22"/>
          <w:szCs w:val="22"/>
          <w:lang w:val="es-ES_tradnl"/>
        </w:rPr>
      </w:pPr>
    </w:p>
    <w:p w:rsidR="00D9024A" w:rsidRPr="003F179E" w:rsidRDefault="00D9024A" w:rsidP="003F179E">
      <w:pPr>
        <w:tabs>
          <w:tab w:val="left" w:pos="720"/>
          <w:tab w:val="right" w:leader="dot" w:pos="9026"/>
        </w:tabs>
        <w:suppressAutoHyphens/>
        <w:spacing w:line="360" w:lineRule="auto"/>
        <w:ind w:left="720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720"/>
          <w:tab w:val="right" w:leader="dot" w:pos="9026"/>
        </w:tabs>
        <w:suppressAutoHyphens/>
        <w:spacing w:line="360" w:lineRule="auto"/>
        <w:ind w:left="720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>Propuesta la realización del contrato indicado, realizadas las gestiones pertinentes y elaborada la documentación inicial necesaria, el que suscribe somete al órgano competente del referido contrato, la aprobación del correspondiente expediente, de acuerdo con el informe y propuesta que a continuación se recogen.</w:t>
      </w: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 xml:space="preserve">2.- </w:t>
      </w:r>
      <w:r w:rsidRPr="003F179E">
        <w:rPr>
          <w:b/>
          <w:spacing w:val="-3"/>
          <w:sz w:val="22"/>
          <w:szCs w:val="22"/>
          <w:u w:val="single"/>
          <w:lang w:val="es-ES_tradnl"/>
        </w:rPr>
        <w:t>Expediente de Contratación</w:t>
      </w: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ab/>
        <w:t>El expediente de contratación viene exigido por</w:t>
      </w:r>
      <w:r w:rsidR="00D9024A">
        <w:rPr>
          <w:spacing w:val="-3"/>
          <w:sz w:val="22"/>
          <w:szCs w:val="22"/>
          <w:lang w:val="es-ES_tradnl"/>
        </w:rPr>
        <w:t xml:space="preserve"> el Texto Refundido de </w:t>
      </w:r>
      <w:r w:rsidRPr="003F179E">
        <w:rPr>
          <w:spacing w:val="-3"/>
          <w:sz w:val="22"/>
          <w:szCs w:val="22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LCSP"/>
        </w:smartTagPr>
        <w:r w:rsidRPr="003F179E">
          <w:rPr>
            <w:spacing w:val="-3"/>
            <w:sz w:val="22"/>
            <w:szCs w:val="22"/>
            <w:lang w:val="es-ES_tradnl"/>
          </w:rPr>
          <w:t>la LCSP</w:t>
        </w:r>
      </w:smartTag>
      <w:r w:rsidRPr="003F179E">
        <w:rPr>
          <w:spacing w:val="-3"/>
          <w:sz w:val="22"/>
          <w:szCs w:val="22"/>
          <w:lang w:val="es-ES_tradnl"/>
        </w:rPr>
        <w:t>, como fase previa al conjunto de actuaciones que configuran el procedimiento de adjudicación debiendo ser elaborado según lo previsto en el artº.</w:t>
      </w:r>
      <w:r w:rsidR="00D9024A">
        <w:rPr>
          <w:spacing w:val="-3"/>
          <w:sz w:val="22"/>
          <w:szCs w:val="22"/>
          <w:lang w:val="es-ES_tradnl"/>
        </w:rPr>
        <w:t xml:space="preserve">109 </w:t>
      </w:r>
      <w:r w:rsidRPr="003F179E">
        <w:rPr>
          <w:spacing w:val="-3"/>
          <w:sz w:val="22"/>
          <w:szCs w:val="22"/>
          <w:lang w:val="es-ES_tradnl"/>
        </w:rPr>
        <w:t xml:space="preserve">y debe ser aprobado tal como indica el artº. </w:t>
      </w:r>
      <w:r w:rsidR="00D9024A">
        <w:rPr>
          <w:spacing w:val="-3"/>
          <w:sz w:val="22"/>
          <w:szCs w:val="22"/>
          <w:lang w:val="es-ES_tradnl"/>
        </w:rPr>
        <w:t>110</w:t>
      </w:r>
      <w:r w:rsidRPr="003F179E">
        <w:rPr>
          <w:spacing w:val="-3"/>
          <w:sz w:val="22"/>
          <w:szCs w:val="22"/>
          <w:lang w:val="es-ES_tradnl"/>
        </w:rPr>
        <w:t xml:space="preserve"> de la citada Ley.</w:t>
      </w: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br w:type="page"/>
      </w:r>
      <w:r w:rsidRPr="003F179E">
        <w:rPr>
          <w:spacing w:val="-3"/>
          <w:sz w:val="22"/>
          <w:szCs w:val="22"/>
          <w:lang w:val="es-ES_tradnl"/>
        </w:rPr>
        <w:lastRenderedPageBreak/>
        <w:t xml:space="preserve">3.- </w:t>
      </w:r>
      <w:r w:rsidRPr="003F179E">
        <w:rPr>
          <w:b/>
          <w:spacing w:val="-3"/>
          <w:sz w:val="22"/>
          <w:szCs w:val="22"/>
          <w:u w:val="single"/>
          <w:lang w:val="es-ES_tradnl"/>
        </w:rPr>
        <w:t>Clase de Expediente</w:t>
      </w: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ab/>
      </w:r>
      <w:r w:rsidR="00D9024A">
        <w:rPr>
          <w:spacing w:val="-3"/>
          <w:sz w:val="22"/>
          <w:szCs w:val="22"/>
          <w:lang w:val="es-ES_tradnl"/>
        </w:rPr>
        <w:t>El Texto Refundido de la</w:t>
      </w:r>
      <w:r w:rsidRPr="003F179E">
        <w:rPr>
          <w:spacing w:val="-3"/>
          <w:sz w:val="22"/>
          <w:szCs w:val="22"/>
          <w:lang w:val="es-ES_tradnl"/>
        </w:rPr>
        <w:t xml:space="preserve">  LCSP dispone que los expedientes de contratación pueden ser de varias clases, entre las que están los ordinarios, los urgentes, los de emergencia y los contratos menores. Indica el artº. </w:t>
      </w:r>
      <w:r w:rsidR="00D9024A">
        <w:rPr>
          <w:spacing w:val="-3"/>
          <w:sz w:val="22"/>
          <w:szCs w:val="22"/>
          <w:lang w:val="es-ES_tradnl"/>
        </w:rPr>
        <w:t>112</w:t>
      </w:r>
      <w:r w:rsidRPr="003F179E">
        <w:rPr>
          <w:spacing w:val="-3"/>
          <w:sz w:val="22"/>
          <w:szCs w:val="22"/>
          <w:lang w:val="es-ES_tradnl"/>
        </w:rPr>
        <w:t xml:space="preserve"> que podrán "ser objeto de tramitación urgente los expedientes de contratos cuya necesidad sea inaplazable o cuya adjudicación sea preciso acelerar por razones de interés público. A tales efectos, el expediente deberá contener la declaración de urgencia hecha por el órgano de contratación y debidamente motivada, además de los informes del Secretario y del Interventor que justifiquen la misma". Añade el mismo precepto que la calificación de urgencia produce los efectos de preferencia y reducción de plazos que en él se recogen.</w:t>
      </w: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720"/>
          <w:tab w:val="right" w:leader="dot" w:pos="9026"/>
        </w:tabs>
        <w:suppressAutoHyphens/>
        <w:spacing w:line="360" w:lineRule="auto"/>
        <w:ind w:left="720" w:hanging="720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ab/>
      </w: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 xml:space="preserve">4.- </w:t>
      </w:r>
      <w:r w:rsidRPr="003F179E">
        <w:rPr>
          <w:b/>
          <w:spacing w:val="-3"/>
          <w:sz w:val="22"/>
          <w:szCs w:val="22"/>
          <w:u w:val="single"/>
          <w:lang w:val="es-ES_tradnl"/>
        </w:rPr>
        <w:t>Procedimiento y forma de Adjudicación</w:t>
      </w: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ab/>
        <w:t>Los procedimientos y formas de adjudicación que se recogen en</w:t>
      </w:r>
      <w:r w:rsidR="00D9024A">
        <w:rPr>
          <w:spacing w:val="-3"/>
          <w:sz w:val="22"/>
          <w:szCs w:val="22"/>
          <w:lang w:val="es-ES_tradnl"/>
        </w:rPr>
        <w:t xml:space="preserve"> el Texto Refundido de</w:t>
      </w:r>
      <w:r w:rsidRPr="003F179E">
        <w:rPr>
          <w:spacing w:val="-3"/>
          <w:sz w:val="22"/>
          <w:szCs w:val="22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LCSP"/>
        </w:smartTagPr>
        <w:r w:rsidRPr="003F179E">
          <w:rPr>
            <w:spacing w:val="-3"/>
            <w:sz w:val="22"/>
            <w:szCs w:val="22"/>
            <w:lang w:val="es-ES_tradnl"/>
          </w:rPr>
          <w:t>la LCSP</w:t>
        </w:r>
      </w:smartTag>
      <w:r w:rsidRPr="003F179E">
        <w:rPr>
          <w:spacing w:val="-3"/>
          <w:sz w:val="22"/>
          <w:szCs w:val="22"/>
          <w:lang w:val="es-ES_tradnl"/>
        </w:rPr>
        <w:t xml:space="preserve"> son  </w:t>
      </w:r>
    </w:p>
    <w:p w:rsidR="003F179E" w:rsidRPr="003F179E" w:rsidRDefault="003F179E" w:rsidP="003F179E">
      <w:pPr>
        <w:widowControl w:val="0"/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 xml:space="preserve">el  </w:t>
      </w:r>
      <w:r w:rsidRPr="003F179E">
        <w:rPr>
          <w:b/>
          <w:spacing w:val="-3"/>
          <w:sz w:val="22"/>
          <w:szCs w:val="22"/>
          <w:lang w:val="es-ES_tradnl"/>
        </w:rPr>
        <w:t>Procedimiento Abierto</w:t>
      </w:r>
      <w:r w:rsidRPr="003F179E">
        <w:rPr>
          <w:spacing w:val="-3"/>
          <w:sz w:val="22"/>
          <w:szCs w:val="22"/>
          <w:lang w:val="es-ES_tradnl"/>
        </w:rPr>
        <w:t xml:space="preserve">, previsto en el artº. </w:t>
      </w:r>
      <w:r w:rsidR="00D9024A">
        <w:rPr>
          <w:spacing w:val="-3"/>
          <w:sz w:val="22"/>
          <w:szCs w:val="22"/>
          <w:lang w:val="es-ES_tradnl"/>
        </w:rPr>
        <w:t>138</w:t>
      </w:r>
      <w:r w:rsidRPr="003F179E">
        <w:rPr>
          <w:spacing w:val="-3"/>
          <w:sz w:val="22"/>
          <w:szCs w:val="22"/>
          <w:lang w:val="es-ES_tradnl"/>
        </w:rPr>
        <w:t xml:space="preserve"> y regulado en los arts. 1</w:t>
      </w:r>
      <w:r w:rsidR="00D9024A">
        <w:rPr>
          <w:spacing w:val="-3"/>
          <w:sz w:val="22"/>
          <w:szCs w:val="22"/>
          <w:lang w:val="es-ES_tradnl"/>
        </w:rPr>
        <w:t>57</w:t>
      </w:r>
      <w:r w:rsidRPr="003F179E">
        <w:rPr>
          <w:spacing w:val="-3"/>
          <w:sz w:val="22"/>
          <w:szCs w:val="22"/>
          <w:lang w:val="es-ES_tradnl"/>
        </w:rPr>
        <w:t xml:space="preserve"> a 1</w:t>
      </w:r>
      <w:r w:rsidR="00D9024A">
        <w:rPr>
          <w:spacing w:val="-3"/>
          <w:sz w:val="22"/>
          <w:szCs w:val="22"/>
          <w:lang w:val="es-ES_tradnl"/>
        </w:rPr>
        <w:t>61</w:t>
      </w:r>
      <w:r w:rsidRPr="003F179E">
        <w:rPr>
          <w:spacing w:val="-3"/>
          <w:sz w:val="22"/>
          <w:szCs w:val="22"/>
          <w:lang w:val="es-ES_tradnl"/>
        </w:rPr>
        <w:t xml:space="preserve"> de la referida Ley,</w:t>
      </w:r>
    </w:p>
    <w:p w:rsidR="003F179E" w:rsidRPr="003F179E" w:rsidRDefault="003F179E" w:rsidP="003F179E">
      <w:pPr>
        <w:widowControl w:val="0"/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 xml:space="preserve">el </w:t>
      </w:r>
      <w:r w:rsidRPr="003F179E">
        <w:rPr>
          <w:b/>
          <w:spacing w:val="-3"/>
          <w:sz w:val="22"/>
          <w:szCs w:val="22"/>
          <w:lang w:val="es-ES_tradnl"/>
        </w:rPr>
        <w:t>Procedimiento restringido</w:t>
      </w:r>
      <w:r w:rsidRPr="003F179E">
        <w:rPr>
          <w:spacing w:val="-3"/>
          <w:sz w:val="22"/>
          <w:szCs w:val="22"/>
          <w:lang w:val="es-ES_tradnl"/>
        </w:rPr>
        <w:t xml:space="preserve">, previsto en el artº. </w:t>
      </w:r>
      <w:r w:rsidR="00D9024A">
        <w:rPr>
          <w:spacing w:val="-3"/>
          <w:sz w:val="22"/>
          <w:szCs w:val="22"/>
          <w:lang w:val="es-ES_tradnl"/>
        </w:rPr>
        <w:t>138 y regulado en los arts. 162</w:t>
      </w:r>
      <w:r w:rsidRPr="003F179E">
        <w:rPr>
          <w:spacing w:val="-3"/>
          <w:sz w:val="22"/>
          <w:szCs w:val="22"/>
          <w:lang w:val="es-ES_tradnl"/>
        </w:rPr>
        <w:t xml:space="preserve">  a 1</w:t>
      </w:r>
      <w:r w:rsidR="00D9024A">
        <w:rPr>
          <w:spacing w:val="-3"/>
          <w:sz w:val="22"/>
          <w:szCs w:val="22"/>
          <w:lang w:val="es-ES_tradnl"/>
        </w:rPr>
        <w:t>68</w:t>
      </w:r>
      <w:r w:rsidRPr="003F179E">
        <w:rPr>
          <w:spacing w:val="-3"/>
          <w:sz w:val="22"/>
          <w:szCs w:val="22"/>
          <w:lang w:val="es-ES_tradnl"/>
        </w:rPr>
        <w:t xml:space="preserve"> de la referida Ley,</w:t>
      </w:r>
    </w:p>
    <w:p w:rsidR="003F179E" w:rsidRPr="003F179E" w:rsidRDefault="003F179E" w:rsidP="003F179E">
      <w:pPr>
        <w:widowControl w:val="0"/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 xml:space="preserve">.El </w:t>
      </w:r>
      <w:r w:rsidRPr="003F179E">
        <w:rPr>
          <w:b/>
          <w:spacing w:val="-3"/>
          <w:sz w:val="22"/>
          <w:szCs w:val="22"/>
          <w:lang w:val="es-ES_tradnl"/>
        </w:rPr>
        <w:t xml:space="preserve">procedimiento </w:t>
      </w:r>
      <w:proofErr w:type="gramStart"/>
      <w:r w:rsidRPr="003F179E">
        <w:rPr>
          <w:b/>
          <w:spacing w:val="-3"/>
          <w:sz w:val="22"/>
          <w:szCs w:val="22"/>
          <w:lang w:val="es-ES_tradnl"/>
        </w:rPr>
        <w:t>negociado</w:t>
      </w:r>
      <w:r w:rsidRPr="003F179E">
        <w:rPr>
          <w:spacing w:val="-3"/>
          <w:sz w:val="22"/>
          <w:szCs w:val="22"/>
          <w:lang w:val="es-ES_tradnl"/>
        </w:rPr>
        <w:t xml:space="preserve"> ,</w:t>
      </w:r>
      <w:proofErr w:type="gramEnd"/>
      <w:r w:rsidRPr="003F179E">
        <w:rPr>
          <w:spacing w:val="-3"/>
          <w:sz w:val="22"/>
          <w:szCs w:val="22"/>
          <w:lang w:val="es-ES_tradnl"/>
        </w:rPr>
        <w:t xml:space="preserve"> previsto en el artº. </w:t>
      </w:r>
      <w:r w:rsidR="00D9024A">
        <w:rPr>
          <w:spacing w:val="-3"/>
          <w:sz w:val="22"/>
          <w:szCs w:val="22"/>
          <w:lang w:val="es-ES_tradnl"/>
        </w:rPr>
        <w:t>138</w:t>
      </w:r>
      <w:r w:rsidRPr="003F179E">
        <w:rPr>
          <w:spacing w:val="-3"/>
          <w:sz w:val="22"/>
          <w:szCs w:val="22"/>
          <w:lang w:val="es-ES_tradnl"/>
        </w:rPr>
        <w:t xml:space="preserve"> y regulado en los arts. </w:t>
      </w:r>
      <w:r w:rsidR="00D9024A">
        <w:rPr>
          <w:spacing w:val="-3"/>
          <w:sz w:val="22"/>
          <w:szCs w:val="22"/>
          <w:lang w:val="es-ES_tradnl"/>
        </w:rPr>
        <w:t>169 a 178</w:t>
      </w:r>
      <w:r w:rsidRPr="003F179E">
        <w:rPr>
          <w:spacing w:val="-3"/>
          <w:sz w:val="22"/>
          <w:szCs w:val="22"/>
          <w:lang w:val="es-ES_tradnl"/>
        </w:rPr>
        <w:t xml:space="preserve"> de la referida ley</w:t>
      </w:r>
    </w:p>
    <w:p w:rsidR="003F179E" w:rsidRPr="003F179E" w:rsidRDefault="003F179E" w:rsidP="003F179E">
      <w:pPr>
        <w:widowControl w:val="0"/>
        <w:numPr>
          <w:ilvl w:val="0"/>
          <w:numId w:val="8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 xml:space="preserve">El </w:t>
      </w:r>
      <w:r w:rsidRPr="003F179E">
        <w:rPr>
          <w:b/>
          <w:spacing w:val="-3"/>
          <w:sz w:val="22"/>
          <w:szCs w:val="22"/>
          <w:lang w:val="es-ES_tradnl"/>
        </w:rPr>
        <w:t>diálogo competitivo</w:t>
      </w:r>
      <w:r w:rsidRPr="003F179E">
        <w:rPr>
          <w:spacing w:val="-3"/>
          <w:sz w:val="22"/>
          <w:szCs w:val="22"/>
          <w:lang w:val="es-ES_tradnl"/>
        </w:rPr>
        <w:t xml:space="preserve">, previsto en el art. </w:t>
      </w:r>
      <w:proofErr w:type="gramStart"/>
      <w:r w:rsidR="00D9024A">
        <w:rPr>
          <w:spacing w:val="-3"/>
          <w:sz w:val="22"/>
          <w:szCs w:val="22"/>
          <w:lang w:val="es-ES_tradnl"/>
        </w:rPr>
        <w:t>138</w:t>
      </w:r>
      <w:r w:rsidRPr="003F179E">
        <w:rPr>
          <w:spacing w:val="-3"/>
          <w:sz w:val="22"/>
          <w:szCs w:val="22"/>
          <w:lang w:val="es-ES_tradnl"/>
        </w:rPr>
        <w:t xml:space="preserve"> ,</w:t>
      </w:r>
      <w:proofErr w:type="gramEnd"/>
      <w:r w:rsidRPr="003F179E">
        <w:rPr>
          <w:spacing w:val="-3"/>
          <w:sz w:val="22"/>
          <w:szCs w:val="22"/>
          <w:lang w:val="es-ES_tradnl"/>
        </w:rPr>
        <w:t xml:space="preserve"> y regulado en los arts. </w:t>
      </w:r>
      <w:r w:rsidR="00D9024A">
        <w:rPr>
          <w:spacing w:val="-3"/>
          <w:sz w:val="22"/>
          <w:szCs w:val="22"/>
          <w:lang w:val="es-ES_tradnl"/>
        </w:rPr>
        <w:t>179 a 183</w:t>
      </w:r>
      <w:r w:rsidRPr="003F179E">
        <w:rPr>
          <w:spacing w:val="-3"/>
          <w:sz w:val="22"/>
          <w:szCs w:val="22"/>
          <w:lang w:val="es-ES_tradnl"/>
        </w:rPr>
        <w:t xml:space="preserve"> de la referida ley</w:t>
      </w:r>
    </w:p>
    <w:p w:rsidR="003F179E" w:rsidRPr="003F179E" w:rsidRDefault="003F179E" w:rsidP="003F179E">
      <w:pPr>
        <w:widowControl w:val="0"/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 xml:space="preserve">El </w:t>
      </w:r>
      <w:r w:rsidRPr="003F179E">
        <w:rPr>
          <w:b/>
          <w:spacing w:val="-3"/>
          <w:sz w:val="22"/>
          <w:szCs w:val="22"/>
          <w:lang w:val="es-ES_tradnl"/>
        </w:rPr>
        <w:t>contrato menor</w:t>
      </w:r>
      <w:r w:rsidRPr="003F179E">
        <w:rPr>
          <w:spacing w:val="-3"/>
          <w:sz w:val="22"/>
          <w:szCs w:val="22"/>
          <w:lang w:val="es-ES_tradnl"/>
        </w:rPr>
        <w:t xml:space="preserve">, cuando se cumplan los requisitos establecidos, en el arts. </w:t>
      </w:r>
      <w:r w:rsidR="00D9024A">
        <w:rPr>
          <w:spacing w:val="-3"/>
          <w:sz w:val="22"/>
          <w:szCs w:val="22"/>
          <w:lang w:val="es-ES_tradnl"/>
        </w:rPr>
        <w:t>138-3</w:t>
      </w:r>
      <w:r w:rsidRPr="003F179E">
        <w:rPr>
          <w:spacing w:val="-3"/>
          <w:sz w:val="22"/>
          <w:szCs w:val="22"/>
          <w:lang w:val="es-ES_tradnl"/>
        </w:rPr>
        <w:t xml:space="preserve"> del mismo texto legal.</w:t>
      </w:r>
    </w:p>
    <w:p w:rsid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 xml:space="preserve">5.- </w:t>
      </w:r>
      <w:r w:rsidRPr="003F179E">
        <w:rPr>
          <w:b/>
          <w:spacing w:val="-3"/>
          <w:sz w:val="22"/>
          <w:szCs w:val="22"/>
          <w:u w:val="single"/>
          <w:lang w:val="es-ES_tradnl"/>
        </w:rPr>
        <w:t>Pliego de Cláusulas Administrativas Particulares</w:t>
      </w: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ab/>
        <w:t>En el expediente debe existir el correspondiente  Pliego de Cláusulas Administrativas Particulares , excepto en el supuesto de contrato menor</w:t>
      </w:r>
      <w:proofErr w:type="gramStart"/>
      <w:r w:rsidRPr="003F179E">
        <w:rPr>
          <w:spacing w:val="-3"/>
          <w:sz w:val="22"/>
          <w:szCs w:val="22"/>
          <w:lang w:val="es-ES_tradnl"/>
        </w:rPr>
        <w:t>, ,</w:t>
      </w:r>
      <w:proofErr w:type="gramEnd"/>
      <w:r w:rsidRPr="003F179E">
        <w:rPr>
          <w:spacing w:val="-3"/>
          <w:sz w:val="22"/>
          <w:szCs w:val="22"/>
          <w:lang w:val="es-ES_tradnl"/>
        </w:rPr>
        <w:t xml:space="preserve"> cuyo contenido se debe ajustar a las necesidades de gestión y a las exigencias del procedimiento, en particular, a lo previsto en el artº. </w:t>
      </w:r>
      <w:r w:rsidR="00D9024A">
        <w:rPr>
          <w:spacing w:val="-3"/>
          <w:sz w:val="22"/>
          <w:szCs w:val="22"/>
          <w:lang w:val="es-ES_tradnl"/>
        </w:rPr>
        <w:t>115</w:t>
      </w:r>
      <w:r w:rsidRPr="003F179E">
        <w:rPr>
          <w:spacing w:val="-3"/>
          <w:sz w:val="22"/>
          <w:szCs w:val="22"/>
          <w:lang w:val="es-ES_tradnl"/>
        </w:rPr>
        <w:t xml:space="preserve"> </w:t>
      </w:r>
      <w:r w:rsidR="00D9024A">
        <w:rPr>
          <w:spacing w:val="-3"/>
          <w:sz w:val="22"/>
          <w:szCs w:val="22"/>
          <w:lang w:val="es-ES_tradnl"/>
        </w:rPr>
        <w:t xml:space="preserve">del Texto Refundido </w:t>
      </w:r>
      <w:r w:rsidRPr="003F179E">
        <w:rPr>
          <w:spacing w:val="-3"/>
          <w:sz w:val="22"/>
          <w:szCs w:val="22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LCSP"/>
        </w:smartTagPr>
        <w:r w:rsidRPr="003F179E">
          <w:rPr>
            <w:spacing w:val="-3"/>
            <w:sz w:val="22"/>
            <w:szCs w:val="22"/>
            <w:lang w:val="es-ES_tradnl"/>
          </w:rPr>
          <w:t>la LCSP</w:t>
        </w:r>
      </w:smartTag>
      <w:r w:rsidRPr="003F179E">
        <w:rPr>
          <w:spacing w:val="-3"/>
          <w:sz w:val="22"/>
          <w:szCs w:val="22"/>
          <w:lang w:val="es-ES_tradnl"/>
        </w:rPr>
        <w:t xml:space="preserve"> y normas concordantes. En el caso del procedimiento negociado sin publicidad, además se deberá solicitar presupuesto, por lo menos,  a tres empresas capacitadas. </w:t>
      </w:r>
    </w:p>
    <w:p w:rsidR="003F179E" w:rsidRPr="003F179E" w:rsidRDefault="003F179E" w:rsidP="003F179E">
      <w:pPr>
        <w:tabs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 xml:space="preserve">6.- </w:t>
      </w:r>
      <w:r w:rsidRPr="003F179E">
        <w:rPr>
          <w:b/>
          <w:spacing w:val="-3"/>
          <w:sz w:val="22"/>
          <w:szCs w:val="22"/>
          <w:u w:val="single"/>
          <w:lang w:val="es-ES_tradnl"/>
        </w:rPr>
        <w:t>Propuesta de Resolución</w:t>
      </w: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spacing w:val="-3"/>
          <w:sz w:val="22"/>
          <w:szCs w:val="22"/>
          <w:lang w:val="es-ES_tradnl"/>
        </w:rPr>
      </w:pPr>
      <w:r w:rsidRPr="003F179E">
        <w:rPr>
          <w:spacing w:val="-3"/>
          <w:sz w:val="22"/>
          <w:szCs w:val="22"/>
          <w:lang w:val="es-ES_tradnl"/>
        </w:rPr>
        <w:tab/>
        <w:t>Por todo cuanto antecede, y dado que se ha estimado un presupuesto de licitación inferior a 60.000 € se propone al órgano competente en este contrato  la adopción de la resolución siguiente:</w:t>
      </w:r>
    </w:p>
    <w:p w:rsidR="00F030F0" w:rsidRDefault="00F030F0" w:rsidP="003F179E">
      <w:pPr>
        <w:pStyle w:val="Sangradetextonormal"/>
        <w:ind w:left="851"/>
        <w:jc w:val="both"/>
        <w:rPr>
          <w:rFonts w:cs="Arial"/>
          <w:sz w:val="22"/>
          <w:szCs w:val="22"/>
        </w:rPr>
      </w:pPr>
    </w:p>
    <w:p w:rsidR="003F179E" w:rsidRPr="006A6D37" w:rsidRDefault="003F179E" w:rsidP="003F179E">
      <w:pPr>
        <w:pStyle w:val="Sangradetextonormal"/>
        <w:ind w:left="851"/>
        <w:jc w:val="both"/>
        <w:rPr>
          <w:rFonts w:ascii="Calibri" w:hAnsi="Calibri" w:cs="Arial"/>
          <w:b/>
          <w:szCs w:val="24"/>
          <w:u w:val="single"/>
        </w:rPr>
      </w:pPr>
      <w:r w:rsidRPr="006A6D37">
        <w:rPr>
          <w:rFonts w:ascii="Calibri" w:hAnsi="Calibri" w:cs="Arial"/>
          <w:szCs w:val="24"/>
        </w:rPr>
        <w:t xml:space="preserve">Aprobar el </w:t>
      </w:r>
      <w:r w:rsidR="005E4C06" w:rsidRPr="006A6D37">
        <w:rPr>
          <w:rFonts w:ascii="Calibri" w:hAnsi="Calibri" w:cs="Arial"/>
          <w:szCs w:val="24"/>
        </w:rPr>
        <w:t>expediente para la contratación de la organización de las colonias abiertas de verano</w:t>
      </w:r>
      <w:r w:rsidR="006A6D37">
        <w:rPr>
          <w:rFonts w:ascii="Calibri" w:hAnsi="Calibri" w:cs="Arial"/>
          <w:szCs w:val="24"/>
        </w:rPr>
        <w:t>- UDALEKUAK</w:t>
      </w:r>
      <w:r w:rsidR="005E4C06" w:rsidRPr="006A6D37">
        <w:rPr>
          <w:rFonts w:ascii="Calibri" w:hAnsi="Calibri" w:cs="Arial"/>
          <w:szCs w:val="24"/>
        </w:rPr>
        <w:t xml:space="preserve"> </w:t>
      </w:r>
      <w:r w:rsidR="00F030F0" w:rsidRPr="006A6D37">
        <w:rPr>
          <w:rFonts w:ascii="Calibri" w:hAnsi="Calibri" w:cs="Arial"/>
          <w:szCs w:val="24"/>
        </w:rPr>
        <w:t xml:space="preserve"> </w:t>
      </w:r>
      <w:r w:rsidRPr="006A6D37">
        <w:rPr>
          <w:rFonts w:ascii="Calibri" w:hAnsi="Calibri" w:cs="Arial"/>
          <w:szCs w:val="24"/>
        </w:rPr>
        <w:t>, por Procedimiento Negociado sin publicidad del art. 1</w:t>
      </w:r>
      <w:r w:rsidR="00F030F0" w:rsidRPr="006A6D37">
        <w:rPr>
          <w:rFonts w:ascii="Calibri" w:hAnsi="Calibri" w:cs="Arial"/>
          <w:szCs w:val="24"/>
        </w:rPr>
        <w:t>77</w:t>
      </w:r>
      <w:r w:rsidRPr="006A6D37">
        <w:rPr>
          <w:rFonts w:ascii="Calibri" w:hAnsi="Calibri" w:cs="Arial"/>
          <w:szCs w:val="24"/>
        </w:rPr>
        <w:t xml:space="preserve">.2 </w:t>
      </w:r>
      <w:r w:rsidR="00F030F0" w:rsidRPr="006A6D37">
        <w:rPr>
          <w:rFonts w:ascii="Calibri" w:hAnsi="Calibri" w:cs="Arial"/>
          <w:szCs w:val="24"/>
        </w:rPr>
        <w:t xml:space="preserve">del Texto Refundido </w:t>
      </w:r>
      <w:r w:rsidRPr="006A6D37">
        <w:rPr>
          <w:rFonts w:ascii="Calibri" w:hAnsi="Calibri" w:cs="Arial"/>
          <w:szCs w:val="24"/>
        </w:rPr>
        <w:t>de la LCSP, y  un gasto máximo</w:t>
      </w:r>
      <w:r w:rsidR="005E4C06" w:rsidRPr="006A6D37">
        <w:rPr>
          <w:rFonts w:ascii="Calibri" w:hAnsi="Calibri" w:cs="Arial"/>
          <w:szCs w:val="24"/>
        </w:rPr>
        <w:t xml:space="preserve"> en lo que a </w:t>
      </w:r>
      <w:proofErr w:type="spellStart"/>
      <w:r w:rsidR="005E4C06" w:rsidRPr="006A6D37">
        <w:rPr>
          <w:rFonts w:ascii="Calibri" w:hAnsi="Calibri" w:cs="Arial"/>
          <w:szCs w:val="24"/>
        </w:rPr>
        <w:t>Urretxu</w:t>
      </w:r>
      <w:proofErr w:type="spellEnd"/>
      <w:r w:rsidR="005E4C06" w:rsidRPr="006A6D37">
        <w:rPr>
          <w:rFonts w:ascii="Calibri" w:hAnsi="Calibri" w:cs="Arial"/>
          <w:szCs w:val="24"/>
        </w:rPr>
        <w:t xml:space="preserve"> corresponde</w:t>
      </w:r>
      <w:r w:rsidRPr="006A6D37">
        <w:rPr>
          <w:rFonts w:ascii="Calibri" w:hAnsi="Calibri" w:cs="Arial"/>
          <w:szCs w:val="24"/>
        </w:rPr>
        <w:t xml:space="preserve"> de</w:t>
      </w:r>
      <w:r w:rsidR="00F030F0" w:rsidRPr="006A6D37">
        <w:rPr>
          <w:rFonts w:ascii="Calibri" w:hAnsi="Calibri" w:cs="Arial"/>
          <w:szCs w:val="24"/>
        </w:rPr>
        <w:t xml:space="preserve"> </w:t>
      </w:r>
      <w:r w:rsidR="005E4C06" w:rsidRPr="006A6D37">
        <w:rPr>
          <w:rFonts w:ascii="Calibri" w:hAnsi="Calibri" w:cs="Arial"/>
          <w:b/>
          <w:szCs w:val="24"/>
          <w:u w:val="single"/>
        </w:rPr>
        <w:t>1</w:t>
      </w:r>
      <w:r w:rsidR="006A6D37" w:rsidRPr="006A6D37">
        <w:rPr>
          <w:rFonts w:ascii="Calibri" w:hAnsi="Calibri" w:cs="Arial"/>
          <w:b/>
          <w:szCs w:val="24"/>
          <w:u w:val="single"/>
        </w:rPr>
        <w:t>7.655</w:t>
      </w:r>
      <w:r w:rsidRPr="006A6D37">
        <w:rPr>
          <w:rFonts w:ascii="Calibri" w:hAnsi="Calibri" w:cs="Arial"/>
          <w:b/>
          <w:szCs w:val="24"/>
          <w:u w:val="single"/>
        </w:rPr>
        <w:t xml:space="preserve"> € anuales </w:t>
      </w:r>
    </w:p>
    <w:p w:rsidR="003F179E" w:rsidRPr="006A6D37" w:rsidRDefault="003F179E" w:rsidP="003F179E">
      <w:pPr>
        <w:pStyle w:val="Sangradetextonormal"/>
        <w:ind w:left="851"/>
        <w:rPr>
          <w:rFonts w:ascii="Calibri" w:hAnsi="Calibri"/>
          <w:szCs w:val="24"/>
        </w:rPr>
      </w:pP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</w:p>
    <w:p w:rsidR="003F179E" w:rsidRPr="003F179E" w:rsidRDefault="003F179E" w:rsidP="003F179E">
      <w:pPr>
        <w:tabs>
          <w:tab w:val="right" w:pos="9026"/>
        </w:tabs>
        <w:suppressAutoHyphens/>
        <w:spacing w:line="360" w:lineRule="auto"/>
        <w:jc w:val="center"/>
        <w:rPr>
          <w:spacing w:val="-3"/>
          <w:sz w:val="22"/>
          <w:szCs w:val="22"/>
          <w:lang w:val="es-ES_tradnl"/>
        </w:rPr>
      </w:pPr>
      <w:proofErr w:type="spellStart"/>
      <w:r w:rsidRPr="003F179E">
        <w:rPr>
          <w:spacing w:val="-3"/>
          <w:sz w:val="22"/>
          <w:szCs w:val="22"/>
          <w:lang w:val="es-ES_tradnl"/>
        </w:rPr>
        <w:t>Urretxu</w:t>
      </w:r>
      <w:proofErr w:type="spellEnd"/>
      <w:r w:rsidRPr="003F179E">
        <w:rPr>
          <w:spacing w:val="-3"/>
          <w:sz w:val="22"/>
          <w:szCs w:val="22"/>
          <w:lang w:val="es-ES_tradnl"/>
        </w:rPr>
        <w:t xml:space="preserve">., a </w:t>
      </w:r>
      <w:r w:rsidR="006A6D37">
        <w:rPr>
          <w:spacing w:val="-3"/>
          <w:sz w:val="22"/>
          <w:szCs w:val="22"/>
          <w:lang w:val="es-ES_tradnl"/>
        </w:rPr>
        <w:t>5</w:t>
      </w:r>
      <w:r w:rsidR="00F030F0">
        <w:rPr>
          <w:spacing w:val="-3"/>
          <w:sz w:val="22"/>
          <w:szCs w:val="22"/>
          <w:lang w:val="es-ES_tradnl"/>
        </w:rPr>
        <w:t xml:space="preserve"> </w:t>
      </w:r>
      <w:r w:rsidR="005E4C06">
        <w:rPr>
          <w:spacing w:val="-3"/>
          <w:sz w:val="22"/>
          <w:szCs w:val="22"/>
          <w:lang w:val="es-ES_tradnl"/>
        </w:rPr>
        <w:t xml:space="preserve">abril </w:t>
      </w:r>
      <w:r w:rsidR="006A6D37">
        <w:rPr>
          <w:spacing w:val="-3"/>
          <w:sz w:val="22"/>
          <w:szCs w:val="22"/>
          <w:lang w:val="es-ES_tradnl"/>
        </w:rPr>
        <w:t>2016</w:t>
      </w:r>
      <w:r w:rsidRPr="003F179E">
        <w:rPr>
          <w:spacing w:val="-3"/>
          <w:sz w:val="22"/>
          <w:szCs w:val="22"/>
          <w:lang w:val="es-ES_tradnl"/>
        </w:rPr>
        <w:t>.</w:t>
      </w:r>
    </w:p>
    <w:p w:rsidR="003F179E" w:rsidRPr="003F179E" w:rsidRDefault="003F179E" w:rsidP="003F179E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2"/>
          <w:szCs w:val="22"/>
          <w:lang w:val="es-ES_tradnl"/>
        </w:rPr>
      </w:pPr>
      <w:bookmarkStart w:id="0" w:name="_GoBack"/>
      <w:bookmarkEnd w:id="0"/>
    </w:p>
    <w:p w:rsidR="003F179E" w:rsidRPr="003F179E" w:rsidRDefault="003F179E" w:rsidP="003F179E">
      <w:pPr>
        <w:tabs>
          <w:tab w:val="right" w:pos="9026"/>
        </w:tabs>
        <w:suppressAutoHyphens/>
        <w:spacing w:line="360" w:lineRule="auto"/>
        <w:jc w:val="center"/>
        <w:rPr>
          <w:spacing w:val="-3"/>
          <w:sz w:val="22"/>
          <w:szCs w:val="22"/>
          <w:lang w:val="es-ES_tradnl"/>
        </w:rPr>
      </w:pPr>
      <w:proofErr w:type="spellStart"/>
      <w:r w:rsidRPr="003F179E">
        <w:rPr>
          <w:spacing w:val="-3"/>
          <w:sz w:val="22"/>
          <w:szCs w:val="22"/>
          <w:lang w:val="es-ES_tradnl"/>
        </w:rPr>
        <w:t>Fdo.La</w:t>
      </w:r>
      <w:proofErr w:type="spellEnd"/>
      <w:r w:rsidRPr="003F179E">
        <w:rPr>
          <w:spacing w:val="-3"/>
          <w:sz w:val="22"/>
          <w:szCs w:val="22"/>
          <w:lang w:val="es-ES_tradnl"/>
        </w:rPr>
        <w:t xml:space="preserve"> Secretario</w:t>
      </w:r>
    </w:p>
    <w:p w:rsidR="003F179E" w:rsidRDefault="003F179E" w:rsidP="003F179E">
      <w:pPr>
        <w:tabs>
          <w:tab w:val="right" w:pos="9026"/>
        </w:tabs>
        <w:suppressAutoHyphens/>
        <w:spacing w:line="360" w:lineRule="auto"/>
        <w:jc w:val="both"/>
        <w:rPr>
          <w:spacing w:val="-3"/>
          <w:lang w:val="es-ES_tradnl"/>
        </w:rPr>
      </w:pPr>
    </w:p>
    <w:p w:rsidR="003F179E" w:rsidRDefault="003F179E" w:rsidP="003F179E">
      <w:pPr>
        <w:tabs>
          <w:tab w:val="right" w:pos="9026"/>
        </w:tabs>
        <w:suppressAutoHyphens/>
        <w:spacing w:line="360" w:lineRule="auto"/>
        <w:jc w:val="both"/>
        <w:rPr>
          <w:spacing w:val="-3"/>
          <w:lang w:val="es-ES_tradnl"/>
        </w:rPr>
      </w:pPr>
    </w:p>
    <w:p w:rsidR="000653C7" w:rsidRPr="003F179E" w:rsidRDefault="000653C7" w:rsidP="001C0380">
      <w:pPr>
        <w:rPr>
          <w:szCs w:val="22"/>
          <w:lang w:val="es-ES_tradnl"/>
        </w:rPr>
      </w:pPr>
    </w:p>
    <w:sectPr w:rsidR="000653C7" w:rsidRPr="003F179E" w:rsidSect="00255902">
      <w:headerReference w:type="default" r:id="rId8"/>
      <w:footerReference w:type="default" r:id="rId9"/>
      <w:pgSz w:w="11906" w:h="16838"/>
      <w:pgMar w:top="2693" w:right="1701" w:bottom="2693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24A" w:rsidRDefault="00D9024A">
      <w:r>
        <w:separator/>
      </w:r>
    </w:p>
  </w:endnote>
  <w:endnote w:type="continuationSeparator" w:id="0">
    <w:p w:rsidR="00D9024A" w:rsidRDefault="00D9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24A" w:rsidRDefault="00D9024A">
    <w:pPr>
      <w:pStyle w:val="Piedepgina"/>
    </w:pPr>
  </w:p>
  <w:p w:rsidR="00D9024A" w:rsidRDefault="00D9024A">
    <w:pPr>
      <w:pStyle w:val="Piedepgina"/>
    </w:pPr>
  </w:p>
  <w:p w:rsidR="00D9024A" w:rsidRDefault="00D902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24A" w:rsidRDefault="00D9024A">
      <w:r>
        <w:separator/>
      </w:r>
    </w:p>
  </w:footnote>
  <w:footnote w:type="continuationSeparator" w:id="0">
    <w:p w:rsidR="00D9024A" w:rsidRDefault="00D90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24A" w:rsidRDefault="00D9024A" w:rsidP="00C1641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4410075</wp:posOffset>
          </wp:positionH>
          <wp:positionV relativeFrom="paragraph">
            <wp:posOffset>-128905</wp:posOffset>
          </wp:positionV>
          <wp:extent cx="1212850" cy="1617345"/>
          <wp:effectExtent l="19050" t="0" r="6350" b="1905"/>
          <wp:wrapNone/>
          <wp:docPr id="7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323975" cy="1104900"/>
          <wp:effectExtent l="19050" t="0" r="9525" b="0"/>
          <wp:wrapNone/>
          <wp:docPr id="5" name="Imagen 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24A" w:rsidRDefault="00D902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E83"/>
    <w:multiLevelType w:val="singleLevel"/>
    <w:tmpl w:val="BA08614C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373BDC"/>
    <w:multiLevelType w:val="singleLevel"/>
    <w:tmpl w:val="2BFE3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4F07868"/>
    <w:multiLevelType w:val="singleLevel"/>
    <w:tmpl w:val="00A6601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22927854"/>
    <w:multiLevelType w:val="singleLevel"/>
    <w:tmpl w:val="068C9BC2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49F10BC"/>
    <w:multiLevelType w:val="singleLevel"/>
    <w:tmpl w:val="6E9A81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8F359F7"/>
    <w:multiLevelType w:val="singleLevel"/>
    <w:tmpl w:val="2BFE3B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A735E93"/>
    <w:multiLevelType w:val="singleLevel"/>
    <w:tmpl w:val="CBBEEA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9723CC9"/>
    <w:multiLevelType w:val="singleLevel"/>
    <w:tmpl w:val="43D803AA"/>
    <w:lvl w:ilvl="0">
      <w:start w:val="4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4A"/>
    <w:rsid w:val="000144C0"/>
    <w:rsid w:val="00021682"/>
    <w:rsid w:val="000415B3"/>
    <w:rsid w:val="00042226"/>
    <w:rsid w:val="0005234D"/>
    <w:rsid w:val="00064027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A5187"/>
    <w:rsid w:val="000C0708"/>
    <w:rsid w:val="000C0E13"/>
    <w:rsid w:val="000C1D29"/>
    <w:rsid w:val="000C3B47"/>
    <w:rsid w:val="000D3C46"/>
    <w:rsid w:val="000E2D61"/>
    <w:rsid w:val="000E4F79"/>
    <w:rsid w:val="000F6C58"/>
    <w:rsid w:val="000F77CA"/>
    <w:rsid w:val="0010117E"/>
    <w:rsid w:val="00110003"/>
    <w:rsid w:val="0011405D"/>
    <w:rsid w:val="00121CFF"/>
    <w:rsid w:val="0014426F"/>
    <w:rsid w:val="001503C4"/>
    <w:rsid w:val="00154D48"/>
    <w:rsid w:val="00162048"/>
    <w:rsid w:val="001741D9"/>
    <w:rsid w:val="0017492F"/>
    <w:rsid w:val="00184779"/>
    <w:rsid w:val="00187376"/>
    <w:rsid w:val="001A3282"/>
    <w:rsid w:val="001B28EE"/>
    <w:rsid w:val="001B2A03"/>
    <w:rsid w:val="001B2AC6"/>
    <w:rsid w:val="001C0380"/>
    <w:rsid w:val="001E318B"/>
    <w:rsid w:val="001E5205"/>
    <w:rsid w:val="001F7F01"/>
    <w:rsid w:val="00207B60"/>
    <w:rsid w:val="00215B5D"/>
    <w:rsid w:val="002175B6"/>
    <w:rsid w:val="00220980"/>
    <w:rsid w:val="002333EE"/>
    <w:rsid w:val="00236E61"/>
    <w:rsid w:val="00255902"/>
    <w:rsid w:val="002617EF"/>
    <w:rsid w:val="002767D2"/>
    <w:rsid w:val="00282D26"/>
    <w:rsid w:val="002A33DB"/>
    <w:rsid w:val="002A3B79"/>
    <w:rsid w:val="002B34C0"/>
    <w:rsid w:val="002C25B8"/>
    <w:rsid w:val="002D5264"/>
    <w:rsid w:val="002F0A26"/>
    <w:rsid w:val="002F0DC9"/>
    <w:rsid w:val="002F2B50"/>
    <w:rsid w:val="002F49D2"/>
    <w:rsid w:val="002F7DA7"/>
    <w:rsid w:val="00303643"/>
    <w:rsid w:val="00304854"/>
    <w:rsid w:val="00305984"/>
    <w:rsid w:val="003069AD"/>
    <w:rsid w:val="003304E9"/>
    <w:rsid w:val="00333F23"/>
    <w:rsid w:val="003414C3"/>
    <w:rsid w:val="00350F4D"/>
    <w:rsid w:val="0035479F"/>
    <w:rsid w:val="0037109C"/>
    <w:rsid w:val="00377AB8"/>
    <w:rsid w:val="0038726F"/>
    <w:rsid w:val="0039339D"/>
    <w:rsid w:val="003A2BBC"/>
    <w:rsid w:val="003A543C"/>
    <w:rsid w:val="003A591B"/>
    <w:rsid w:val="003A7C05"/>
    <w:rsid w:val="003B3A1A"/>
    <w:rsid w:val="003B51CE"/>
    <w:rsid w:val="003C0B1A"/>
    <w:rsid w:val="003C7C19"/>
    <w:rsid w:val="003D74BE"/>
    <w:rsid w:val="003E68E6"/>
    <w:rsid w:val="003F179E"/>
    <w:rsid w:val="003F2DD8"/>
    <w:rsid w:val="004002C4"/>
    <w:rsid w:val="004042FF"/>
    <w:rsid w:val="004121BF"/>
    <w:rsid w:val="00420DB6"/>
    <w:rsid w:val="0042521B"/>
    <w:rsid w:val="00427257"/>
    <w:rsid w:val="0043202D"/>
    <w:rsid w:val="0045637D"/>
    <w:rsid w:val="00471E0F"/>
    <w:rsid w:val="00484302"/>
    <w:rsid w:val="00485DD3"/>
    <w:rsid w:val="00486218"/>
    <w:rsid w:val="004953AE"/>
    <w:rsid w:val="00496413"/>
    <w:rsid w:val="004A54D0"/>
    <w:rsid w:val="004A599C"/>
    <w:rsid w:val="004A7F7B"/>
    <w:rsid w:val="004C71CB"/>
    <w:rsid w:val="004D4DAC"/>
    <w:rsid w:val="004E11B6"/>
    <w:rsid w:val="0050254B"/>
    <w:rsid w:val="00502FA7"/>
    <w:rsid w:val="00506DE1"/>
    <w:rsid w:val="0051734E"/>
    <w:rsid w:val="00523566"/>
    <w:rsid w:val="00526BD8"/>
    <w:rsid w:val="00531B34"/>
    <w:rsid w:val="00534C26"/>
    <w:rsid w:val="00545B82"/>
    <w:rsid w:val="00556E68"/>
    <w:rsid w:val="005642C4"/>
    <w:rsid w:val="00566B53"/>
    <w:rsid w:val="005738A3"/>
    <w:rsid w:val="00590628"/>
    <w:rsid w:val="005A1650"/>
    <w:rsid w:val="005A2462"/>
    <w:rsid w:val="005B18F7"/>
    <w:rsid w:val="005B2788"/>
    <w:rsid w:val="005B5B93"/>
    <w:rsid w:val="005D13AD"/>
    <w:rsid w:val="005E4C06"/>
    <w:rsid w:val="006064D6"/>
    <w:rsid w:val="00610A75"/>
    <w:rsid w:val="00622D5E"/>
    <w:rsid w:val="00626F59"/>
    <w:rsid w:val="00627D65"/>
    <w:rsid w:val="006330B3"/>
    <w:rsid w:val="00641931"/>
    <w:rsid w:val="00654C7D"/>
    <w:rsid w:val="006607A3"/>
    <w:rsid w:val="00663184"/>
    <w:rsid w:val="00677406"/>
    <w:rsid w:val="00690BBC"/>
    <w:rsid w:val="006931B4"/>
    <w:rsid w:val="006966E3"/>
    <w:rsid w:val="006A6D37"/>
    <w:rsid w:val="006B557A"/>
    <w:rsid w:val="006B7E95"/>
    <w:rsid w:val="006E2802"/>
    <w:rsid w:val="006E48A9"/>
    <w:rsid w:val="006E65DE"/>
    <w:rsid w:val="006F5963"/>
    <w:rsid w:val="006F5AB0"/>
    <w:rsid w:val="007214FA"/>
    <w:rsid w:val="00725B88"/>
    <w:rsid w:val="007316B5"/>
    <w:rsid w:val="007707A9"/>
    <w:rsid w:val="00791A18"/>
    <w:rsid w:val="00796880"/>
    <w:rsid w:val="007A542B"/>
    <w:rsid w:val="007F5936"/>
    <w:rsid w:val="00803418"/>
    <w:rsid w:val="00810092"/>
    <w:rsid w:val="00813169"/>
    <w:rsid w:val="008228B6"/>
    <w:rsid w:val="00837FCE"/>
    <w:rsid w:val="00844BE7"/>
    <w:rsid w:val="008613FD"/>
    <w:rsid w:val="00861D2B"/>
    <w:rsid w:val="008743F9"/>
    <w:rsid w:val="008923E9"/>
    <w:rsid w:val="0089383D"/>
    <w:rsid w:val="008B0B31"/>
    <w:rsid w:val="008B7933"/>
    <w:rsid w:val="008E681D"/>
    <w:rsid w:val="009155A2"/>
    <w:rsid w:val="00920F31"/>
    <w:rsid w:val="00921C8C"/>
    <w:rsid w:val="00934644"/>
    <w:rsid w:val="0095209C"/>
    <w:rsid w:val="00955CD2"/>
    <w:rsid w:val="00961DB5"/>
    <w:rsid w:val="00963C4B"/>
    <w:rsid w:val="009667AC"/>
    <w:rsid w:val="0097235D"/>
    <w:rsid w:val="0098060D"/>
    <w:rsid w:val="00982910"/>
    <w:rsid w:val="009A20BC"/>
    <w:rsid w:val="009B2F2F"/>
    <w:rsid w:val="009B55F4"/>
    <w:rsid w:val="009C4999"/>
    <w:rsid w:val="009D1E89"/>
    <w:rsid w:val="009D79FE"/>
    <w:rsid w:val="009E12E2"/>
    <w:rsid w:val="009E6F01"/>
    <w:rsid w:val="00A04B8F"/>
    <w:rsid w:val="00A17723"/>
    <w:rsid w:val="00A2108B"/>
    <w:rsid w:val="00A43B45"/>
    <w:rsid w:val="00A541F3"/>
    <w:rsid w:val="00A658FC"/>
    <w:rsid w:val="00A744F3"/>
    <w:rsid w:val="00A7654C"/>
    <w:rsid w:val="00A77F7B"/>
    <w:rsid w:val="00A965FD"/>
    <w:rsid w:val="00AA1C07"/>
    <w:rsid w:val="00AA7496"/>
    <w:rsid w:val="00AB458C"/>
    <w:rsid w:val="00AB6D47"/>
    <w:rsid w:val="00AC5762"/>
    <w:rsid w:val="00AE01A1"/>
    <w:rsid w:val="00B0041E"/>
    <w:rsid w:val="00B04DA2"/>
    <w:rsid w:val="00B072FF"/>
    <w:rsid w:val="00B11F46"/>
    <w:rsid w:val="00B17B0E"/>
    <w:rsid w:val="00B22220"/>
    <w:rsid w:val="00B268EC"/>
    <w:rsid w:val="00B30CB2"/>
    <w:rsid w:val="00B41C53"/>
    <w:rsid w:val="00B43158"/>
    <w:rsid w:val="00B5680B"/>
    <w:rsid w:val="00B804E7"/>
    <w:rsid w:val="00B92335"/>
    <w:rsid w:val="00B95125"/>
    <w:rsid w:val="00B95D17"/>
    <w:rsid w:val="00BB7860"/>
    <w:rsid w:val="00BC6E86"/>
    <w:rsid w:val="00BE7D47"/>
    <w:rsid w:val="00BF1246"/>
    <w:rsid w:val="00BF727C"/>
    <w:rsid w:val="00C028D0"/>
    <w:rsid w:val="00C1641F"/>
    <w:rsid w:val="00C209DE"/>
    <w:rsid w:val="00C31E66"/>
    <w:rsid w:val="00C403EB"/>
    <w:rsid w:val="00C43C44"/>
    <w:rsid w:val="00C53B06"/>
    <w:rsid w:val="00C57451"/>
    <w:rsid w:val="00C63E2B"/>
    <w:rsid w:val="00C66FF0"/>
    <w:rsid w:val="00C767B7"/>
    <w:rsid w:val="00C7773C"/>
    <w:rsid w:val="00C91086"/>
    <w:rsid w:val="00C91C81"/>
    <w:rsid w:val="00CE4F57"/>
    <w:rsid w:val="00CE6149"/>
    <w:rsid w:val="00D1305C"/>
    <w:rsid w:val="00D14235"/>
    <w:rsid w:val="00D24823"/>
    <w:rsid w:val="00D27D62"/>
    <w:rsid w:val="00D30759"/>
    <w:rsid w:val="00D478FD"/>
    <w:rsid w:val="00D55A38"/>
    <w:rsid w:val="00D66A3B"/>
    <w:rsid w:val="00D8056A"/>
    <w:rsid w:val="00D9024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7349"/>
    <w:rsid w:val="00E173B5"/>
    <w:rsid w:val="00E26AB0"/>
    <w:rsid w:val="00E425CA"/>
    <w:rsid w:val="00E474BA"/>
    <w:rsid w:val="00E502E9"/>
    <w:rsid w:val="00E506D9"/>
    <w:rsid w:val="00E52D10"/>
    <w:rsid w:val="00E5488A"/>
    <w:rsid w:val="00E5798C"/>
    <w:rsid w:val="00E716A6"/>
    <w:rsid w:val="00E909F5"/>
    <w:rsid w:val="00E94A7F"/>
    <w:rsid w:val="00EA2C69"/>
    <w:rsid w:val="00EA4F21"/>
    <w:rsid w:val="00EA7BC8"/>
    <w:rsid w:val="00EB06C7"/>
    <w:rsid w:val="00EB253F"/>
    <w:rsid w:val="00EB2F35"/>
    <w:rsid w:val="00EB5562"/>
    <w:rsid w:val="00EE2430"/>
    <w:rsid w:val="00EE4F97"/>
    <w:rsid w:val="00F030F0"/>
    <w:rsid w:val="00F23F39"/>
    <w:rsid w:val="00F37CD2"/>
    <w:rsid w:val="00F5731C"/>
    <w:rsid w:val="00F63E10"/>
    <w:rsid w:val="00F707E9"/>
    <w:rsid w:val="00F72157"/>
    <w:rsid w:val="00F732AE"/>
    <w:rsid w:val="00F733C9"/>
    <w:rsid w:val="00F93796"/>
    <w:rsid w:val="00F964DC"/>
    <w:rsid w:val="00F96720"/>
    <w:rsid w:val="00FA6666"/>
    <w:rsid w:val="00FA760A"/>
    <w:rsid w:val="00FB17AA"/>
    <w:rsid w:val="00FC32AE"/>
    <w:rsid w:val="00FC6D14"/>
    <w:rsid w:val="00FC7B21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5:docId w15:val="{3631BEEC-7214-4717-9D32-85958BAF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6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rsid w:val="006E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rsid w:val="003F179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F179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222D-516E-4D18-842F-DE98D263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mari jose</cp:lastModifiedBy>
  <cp:revision>2</cp:revision>
  <cp:lastPrinted>2012-01-24T12:18:00Z</cp:lastPrinted>
  <dcterms:created xsi:type="dcterms:W3CDTF">2016-04-05T13:11:00Z</dcterms:created>
  <dcterms:modified xsi:type="dcterms:W3CDTF">2016-04-05T13:11:00Z</dcterms:modified>
</cp:coreProperties>
</file>